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9A65F2">
      <w:pPr>
        <w:spacing w:after="48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9A65F2">
      <w:pPr>
        <w:spacing w:after="36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4EAE4168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A65F2">
        <w:rPr>
          <w:rFonts w:ascii="Tahoma" w:hAnsi="Tahoma" w:cs="Tahoma"/>
          <w:b/>
        </w:rPr>
        <w:t xml:space="preserve">Termomodernizacja szkoły </w:t>
      </w:r>
      <w:r w:rsidR="009A65F2">
        <w:rPr>
          <w:rFonts w:ascii="Tahoma" w:hAnsi="Tahoma" w:cs="Tahoma"/>
          <w:b/>
        </w:rPr>
        <w:br/>
        <w:t xml:space="preserve">w </w:t>
      </w:r>
      <w:proofErr w:type="spellStart"/>
      <w:r w:rsidR="009A65F2">
        <w:rPr>
          <w:rFonts w:ascii="Tahoma" w:hAnsi="Tahoma" w:cs="Tahoma"/>
          <w:b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500A5" w14:textId="77777777" w:rsidR="00E24894" w:rsidRDefault="00E24894" w:rsidP="00DA5839">
      <w:r>
        <w:separator/>
      </w:r>
    </w:p>
  </w:endnote>
  <w:endnote w:type="continuationSeparator" w:id="0">
    <w:p w14:paraId="7AB86B43" w14:textId="77777777" w:rsidR="00E24894" w:rsidRDefault="00E2489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6D1E" w14:textId="77777777" w:rsidR="00E24894" w:rsidRDefault="00E24894" w:rsidP="00DA5839">
      <w:r>
        <w:separator/>
      </w:r>
    </w:p>
  </w:footnote>
  <w:footnote w:type="continuationSeparator" w:id="0">
    <w:p w14:paraId="5EE16BC9" w14:textId="77777777" w:rsidR="00E24894" w:rsidRDefault="00E2489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A29F07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A65F2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20ABF881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A65F2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5F2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894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7356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2023-02-08T11:44:00Z</dcterms:modified>
</cp:coreProperties>
</file>